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063"/>
      </w:tblGrid>
      <w:tr w:rsidR="00A84ECA" w:rsidTr="00957785">
        <w:trPr>
          <w:trHeight w:val="3539"/>
        </w:trPr>
        <w:tc>
          <w:tcPr>
            <w:tcW w:w="4063" w:type="dxa"/>
          </w:tcPr>
          <w:p w:rsidR="00A84ECA" w:rsidRDefault="00A84ECA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lang w:eastAsia="en-US"/>
              </w:rPr>
              <w:t>АДМИНИСТРАЦИЯ</w:t>
            </w:r>
          </w:p>
          <w:p w:rsidR="00A84ECA" w:rsidRDefault="00957785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МУНИЦИПАЛЬНОГО</w:t>
            </w:r>
          </w:p>
          <w:p w:rsidR="00957785" w:rsidRDefault="00957785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ОБРАЗОВАНИЯ</w:t>
            </w:r>
          </w:p>
          <w:p w:rsidR="00A84ECA" w:rsidRDefault="00957785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РАННЕВСКИЙ СЕЛЬСОВЕТ</w:t>
            </w:r>
          </w:p>
          <w:p w:rsidR="00A84ECA" w:rsidRDefault="00957785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ТАШЛИНСКОГО РАЙОНА</w:t>
            </w:r>
          </w:p>
          <w:p w:rsidR="00A84ECA" w:rsidRDefault="00957785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  <w:r>
              <w:rPr>
                <w:b/>
                <w:bCs/>
                <w:sz w:val="28"/>
                <w:lang w:eastAsia="en-US"/>
              </w:rPr>
              <w:t>ОРЕНБУРГСКОЙ ОБЛАСТИ</w:t>
            </w:r>
          </w:p>
          <w:p w:rsidR="00957785" w:rsidRDefault="00957785" w:rsidP="00367D8C">
            <w:pPr>
              <w:jc w:val="center"/>
              <w:rPr>
                <w:b/>
                <w:bCs/>
                <w:sz w:val="28"/>
                <w:lang w:eastAsia="en-US"/>
              </w:rPr>
            </w:pPr>
          </w:p>
          <w:p w:rsidR="00957785" w:rsidRDefault="00957785" w:rsidP="00957785">
            <w:pPr>
              <w:pStyle w:val="1"/>
              <w:rPr>
                <w:sz w:val="28"/>
                <w:szCs w:val="28"/>
                <w:lang w:eastAsia="en-US"/>
              </w:rPr>
            </w:pPr>
            <w:r w:rsidRPr="00957785">
              <w:rPr>
                <w:sz w:val="28"/>
                <w:szCs w:val="28"/>
                <w:lang w:eastAsia="en-US"/>
              </w:rPr>
              <w:t>ПОСТАНОВЛЕНИЕ</w:t>
            </w:r>
          </w:p>
          <w:p w:rsidR="00957785" w:rsidRPr="00957785" w:rsidRDefault="00957785" w:rsidP="00957785">
            <w:pPr>
              <w:rPr>
                <w:lang w:eastAsia="en-US"/>
              </w:rPr>
            </w:pPr>
          </w:p>
          <w:p w:rsidR="00A84ECA" w:rsidRPr="006C17C2" w:rsidRDefault="00957785" w:rsidP="00367D8C">
            <w:pPr>
              <w:pStyle w:val="1"/>
              <w:rPr>
                <w:b w:val="0"/>
                <w:sz w:val="28"/>
                <w:szCs w:val="28"/>
                <w:u w:val="single"/>
                <w:lang w:eastAsia="en-US"/>
              </w:rPr>
            </w:pPr>
            <w:r>
              <w:rPr>
                <w:b w:val="0"/>
                <w:sz w:val="28"/>
                <w:szCs w:val="28"/>
                <w:u w:val="single"/>
                <w:lang w:eastAsia="en-US"/>
              </w:rPr>
              <w:t>24.02.20222</w:t>
            </w:r>
            <w:r w:rsidR="00A84ECA">
              <w:rPr>
                <w:sz w:val="28"/>
                <w:szCs w:val="28"/>
              </w:rPr>
              <w:t xml:space="preserve">  </w:t>
            </w:r>
            <w:r w:rsidR="00A84ECA" w:rsidRPr="006C17C2">
              <w:rPr>
                <w:b w:val="0"/>
              </w:rPr>
              <w:t xml:space="preserve">№    </w:t>
            </w:r>
            <w:r>
              <w:rPr>
                <w:b w:val="0"/>
              </w:rPr>
              <w:t>13</w:t>
            </w:r>
            <w:r w:rsidR="00A84ECA">
              <w:rPr>
                <w:b w:val="0"/>
                <w:sz w:val="28"/>
                <w:szCs w:val="28"/>
                <w:u w:val="single"/>
              </w:rPr>
              <w:t>-п</w:t>
            </w:r>
          </w:p>
          <w:p w:rsidR="00A84ECA" w:rsidRPr="00957785" w:rsidRDefault="00AB2BBE" w:rsidP="00367D8C">
            <w:pPr>
              <w:jc w:val="center"/>
              <w:rPr>
                <w:sz w:val="22"/>
                <w:szCs w:val="22"/>
                <w:lang w:eastAsia="en-US"/>
              </w:rPr>
            </w:pPr>
            <w:r w:rsidRPr="00957785">
              <w:rPr>
                <w:noProof/>
                <w:sz w:val="22"/>
                <w:szCs w:val="22"/>
              </w:rPr>
              <w:pict>
                <v:line id="_x0000_s1026" style="position:absolute;left:0;text-align:left;z-index:2" from="-217.15pt,14.8pt" to="-199.15pt,14.8pt"/>
              </w:pict>
            </w:r>
            <w:r w:rsidR="007D16CA" w:rsidRPr="00957785">
              <w:rPr>
                <w:sz w:val="22"/>
                <w:szCs w:val="22"/>
                <w:lang w:eastAsia="en-US"/>
              </w:rPr>
              <w:t>с.</w:t>
            </w:r>
            <w:r w:rsidR="00801133" w:rsidRPr="00957785">
              <w:rPr>
                <w:sz w:val="22"/>
                <w:szCs w:val="22"/>
                <w:lang w:eastAsia="en-US"/>
              </w:rPr>
              <w:t>Раннее</w:t>
            </w:r>
            <w:r w:rsidR="007D16CA" w:rsidRPr="00957785">
              <w:rPr>
                <w:sz w:val="22"/>
                <w:szCs w:val="22"/>
                <w:lang w:eastAsia="en-US"/>
              </w:rPr>
              <w:t xml:space="preserve"> </w:t>
            </w:r>
          </w:p>
          <w:p w:rsidR="00A84ECA" w:rsidRDefault="00A84ECA" w:rsidP="00367D8C">
            <w:pPr>
              <w:ind w:firstLine="708"/>
              <w:rPr>
                <w:sz w:val="28"/>
                <w:lang w:eastAsia="en-US"/>
              </w:rPr>
            </w:pPr>
          </w:p>
        </w:tc>
      </w:tr>
    </w:tbl>
    <w:p w:rsidR="00A84ECA" w:rsidRDefault="00A84ECA" w:rsidP="00AB42F5">
      <w:pPr>
        <w:jc w:val="both"/>
        <w:rPr>
          <w:sz w:val="28"/>
          <w:szCs w:val="28"/>
        </w:rPr>
      </w:pPr>
    </w:p>
    <w:p w:rsidR="00A84ECA" w:rsidRDefault="00A84ECA" w:rsidP="00AB42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A84ECA" w:rsidRDefault="00A84ECA" w:rsidP="00AB42F5">
      <w:pPr>
        <w:jc w:val="both"/>
        <w:rPr>
          <w:sz w:val="28"/>
          <w:szCs w:val="28"/>
        </w:rPr>
      </w:pPr>
    </w:p>
    <w:p w:rsidR="00A84ECA" w:rsidRDefault="00A84ECA" w:rsidP="00AB42F5">
      <w:pPr>
        <w:jc w:val="both"/>
        <w:rPr>
          <w:sz w:val="28"/>
          <w:szCs w:val="28"/>
        </w:rPr>
      </w:pPr>
      <w:r w:rsidRPr="00542ACE">
        <w:rPr>
          <w:b/>
          <w:sz w:val="28"/>
          <w:szCs w:val="28"/>
        </w:rPr>
        <w:t xml:space="preserve">                            </w:t>
      </w:r>
    </w:p>
    <w:p w:rsidR="00A84ECA" w:rsidRDefault="00A84ECA" w:rsidP="00AB42F5">
      <w:pPr>
        <w:jc w:val="both"/>
        <w:rPr>
          <w:sz w:val="28"/>
          <w:szCs w:val="28"/>
        </w:rPr>
      </w:pPr>
    </w:p>
    <w:p w:rsidR="00A84ECA" w:rsidRDefault="00A84ECA" w:rsidP="00AB42F5">
      <w:pPr>
        <w:jc w:val="both"/>
        <w:rPr>
          <w:sz w:val="28"/>
          <w:szCs w:val="28"/>
        </w:rPr>
      </w:pPr>
    </w:p>
    <w:p w:rsidR="00A84ECA" w:rsidRDefault="00A84ECA" w:rsidP="00AB42F5">
      <w:pPr>
        <w:jc w:val="both"/>
        <w:rPr>
          <w:sz w:val="28"/>
          <w:szCs w:val="28"/>
        </w:rPr>
      </w:pPr>
    </w:p>
    <w:p w:rsidR="00A84ECA" w:rsidRDefault="00A84ECA" w:rsidP="00AB42F5">
      <w:pPr>
        <w:jc w:val="both"/>
        <w:rPr>
          <w:sz w:val="28"/>
          <w:szCs w:val="28"/>
        </w:rPr>
      </w:pPr>
    </w:p>
    <w:p w:rsidR="00A84ECA" w:rsidRDefault="00A84ECA" w:rsidP="00AB42F5">
      <w:pPr>
        <w:pStyle w:val="a6"/>
        <w:ind w:right="51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84ECA" w:rsidRDefault="00A84ECA" w:rsidP="00AB42F5">
      <w:pPr>
        <w:pStyle w:val="a6"/>
        <w:ind w:right="510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57785" w:rsidRDefault="00957785" w:rsidP="00AB42F5">
      <w:pPr>
        <w:pStyle w:val="ConsPlusTitle"/>
        <w:widowControl/>
        <w:spacing w:line="200" w:lineRule="atLeast"/>
        <w:ind w:right="3969"/>
        <w:jc w:val="both"/>
        <w:rPr>
          <w:rFonts w:ascii="Times New Roman" w:hAnsi="Times New Roman"/>
          <w:sz w:val="28"/>
          <w:szCs w:val="28"/>
        </w:rPr>
      </w:pPr>
    </w:p>
    <w:p w:rsidR="00957785" w:rsidRDefault="00957785" w:rsidP="00AB42F5">
      <w:pPr>
        <w:pStyle w:val="ConsPlusTitle"/>
        <w:widowControl/>
        <w:spacing w:line="200" w:lineRule="atLeast"/>
        <w:ind w:right="3969"/>
        <w:jc w:val="both"/>
        <w:rPr>
          <w:rFonts w:ascii="Times New Roman" w:hAnsi="Times New Roman"/>
          <w:sz w:val="28"/>
          <w:szCs w:val="28"/>
        </w:rPr>
      </w:pPr>
    </w:p>
    <w:p w:rsidR="00957785" w:rsidRDefault="00957785" w:rsidP="00AB42F5">
      <w:pPr>
        <w:pStyle w:val="ConsPlusTitle"/>
        <w:widowControl/>
        <w:spacing w:line="200" w:lineRule="atLeast"/>
        <w:ind w:right="3969"/>
        <w:jc w:val="both"/>
        <w:rPr>
          <w:rFonts w:ascii="Times New Roman" w:hAnsi="Times New Roman"/>
          <w:sz w:val="28"/>
          <w:szCs w:val="28"/>
        </w:rPr>
      </w:pPr>
    </w:p>
    <w:p w:rsidR="00A84ECA" w:rsidRPr="00315E62" w:rsidRDefault="00AB2BBE" w:rsidP="00AB42F5">
      <w:pPr>
        <w:pStyle w:val="ConsPlusTitle"/>
        <w:widowControl/>
        <w:spacing w:line="200" w:lineRule="atLeast"/>
        <w:ind w:right="396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2BBE">
        <w:rPr>
          <w:noProof/>
          <w:lang w:eastAsia="ru-RU"/>
        </w:rPr>
        <w:pict>
          <v:line id="_x0000_s1027" style="position:absolute;left:0;text-align:left;z-index:1" from="-3.4pt,.6pt" to="-3.4pt,18.6pt"/>
        </w:pict>
      </w:r>
      <w:r w:rsidRPr="00AB2BBE">
        <w:rPr>
          <w:noProof/>
          <w:lang w:eastAsia="ru-RU"/>
        </w:rPr>
        <w:pict>
          <v:line id="_x0000_s1028" style="position:absolute;left:0;text-align:left;flip:x;z-index:5" from="-3.4pt,.6pt" to="14.6pt,.6pt"/>
        </w:pict>
      </w:r>
      <w:r w:rsidRPr="00AB2BBE">
        <w:rPr>
          <w:noProof/>
          <w:lang w:eastAsia="ru-RU"/>
        </w:rPr>
        <w:pict>
          <v:line id="_x0000_s1029" style="position:absolute;left:0;text-align:left;flip:x;z-index:4" from="268.85pt,.6pt" to="286.85pt,.6pt"/>
        </w:pict>
      </w:r>
      <w:r w:rsidRPr="00AB2BBE">
        <w:rPr>
          <w:noProof/>
          <w:lang w:eastAsia="ru-RU"/>
        </w:rPr>
        <w:pict>
          <v:line id="_x0000_s1030" style="position:absolute;left:0;text-align:left;z-index:3" from="286.85pt,.6pt" to="286.85pt,18.6pt"/>
        </w:pict>
      </w:r>
      <w:r w:rsidR="00A84ECA">
        <w:rPr>
          <w:rFonts w:ascii="Times New Roman" w:hAnsi="Times New Roman"/>
          <w:sz w:val="28"/>
          <w:szCs w:val="28"/>
        </w:rPr>
        <w:t>«</w:t>
      </w:r>
      <w:r w:rsidR="00A84ECA" w:rsidRPr="00F06D3D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Об утверждении </w:t>
      </w:r>
      <w:r w:rsidR="00A84ECA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Программы профилактики рисков причинения вреда (ущерба) охраняемым законом ценностями в области муниципального контроля в сфере благоустройства на территории </w:t>
      </w:r>
      <w:r w:rsidR="00A84ECA" w:rsidRPr="00425397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</w:t>
      </w:r>
      <w:r w:rsidR="00801133">
        <w:rPr>
          <w:rFonts w:ascii="Times New Roman" w:hAnsi="Times New Roman" w:cs="Times New Roman"/>
          <w:b w:val="0"/>
          <w:sz w:val="28"/>
          <w:szCs w:val="28"/>
        </w:rPr>
        <w:t xml:space="preserve">Ранневский </w:t>
      </w:r>
      <w:r w:rsidR="00A84ECA" w:rsidRPr="00425397">
        <w:rPr>
          <w:rFonts w:ascii="Times New Roman" w:hAnsi="Times New Roman" w:cs="Times New Roman"/>
          <w:b w:val="0"/>
          <w:sz w:val="28"/>
          <w:szCs w:val="28"/>
        </w:rPr>
        <w:t>сельсовет</w:t>
      </w:r>
      <w:r w:rsidR="00A84ECA">
        <w:rPr>
          <w:rFonts w:ascii="Times New Roman" w:hAnsi="Times New Roman" w:cs="Times New Roman"/>
          <w:b w:val="0"/>
          <w:sz w:val="28"/>
          <w:szCs w:val="28"/>
        </w:rPr>
        <w:t xml:space="preserve"> Ташлинского района Оренбургской </w:t>
      </w:r>
      <w:r w:rsidR="00A84ECA" w:rsidRPr="00FC022F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A84ECA">
        <w:rPr>
          <w:rFonts w:ascii="Times New Roman" w:hAnsi="Times New Roman" w:cs="Times New Roman"/>
          <w:b w:val="0"/>
          <w:sz w:val="28"/>
          <w:szCs w:val="28"/>
        </w:rPr>
        <w:t xml:space="preserve"> на 2022 год»</w:t>
      </w:r>
    </w:p>
    <w:p w:rsidR="00A84ECA" w:rsidRDefault="00A84ECA" w:rsidP="00AB42F5">
      <w:pPr>
        <w:pStyle w:val="a6"/>
        <w:ind w:left="360"/>
        <w:rPr>
          <w:rFonts w:ascii="Times New Roman" w:hAnsi="Times New Roman"/>
          <w:b/>
          <w:sz w:val="24"/>
          <w:szCs w:val="24"/>
          <w:lang w:val="ru-RU"/>
        </w:rPr>
      </w:pPr>
    </w:p>
    <w:p w:rsidR="00A84ECA" w:rsidRDefault="00A84ECA" w:rsidP="00AB42F5">
      <w:pPr>
        <w:rPr>
          <w:color w:val="000000"/>
          <w:sz w:val="28"/>
          <w:szCs w:val="28"/>
        </w:rPr>
      </w:pPr>
    </w:p>
    <w:p w:rsidR="00A84ECA" w:rsidRDefault="00A84ECA" w:rsidP="008011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color w:val="000000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25.06.2021 № 990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/>
          <w:sz w:val="28"/>
          <w:szCs w:val="28"/>
        </w:rPr>
        <w:t xml:space="preserve"> администрация муници</w:t>
      </w:r>
      <w:r w:rsidR="007D16CA">
        <w:rPr>
          <w:color w:val="000000"/>
          <w:sz w:val="28"/>
          <w:szCs w:val="28"/>
        </w:rPr>
        <w:t xml:space="preserve">пального образования </w:t>
      </w:r>
      <w:r w:rsidR="00801133">
        <w:rPr>
          <w:color w:val="000000"/>
          <w:sz w:val="28"/>
          <w:szCs w:val="28"/>
        </w:rPr>
        <w:t>Ранневский</w:t>
      </w:r>
      <w:r w:rsidR="007D1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сельсовет Ташлинского района Оренбургской области</w:t>
      </w:r>
    </w:p>
    <w:p w:rsidR="00A84ECA" w:rsidRDefault="00A84ECA" w:rsidP="00801133">
      <w:pPr>
        <w:spacing w:before="24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A84ECA" w:rsidRDefault="00A84ECA" w:rsidP="00801133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Утвердить П</w:t>
      </w:r>
      <w:r>
        <w:rPr>
          <w:color w:val="000000"/>
          <w:sz w:val="28"/>
          <w:szCs w:val="28"/>
          <w:shd w:val="clear" w:color="auto" w:fill="FFFFFF"/>
        </w:rPr>
        <w:t>рограмму профилактики рисков причинения вреда (ущерба) охраняемым законом ценностям в области</w:t>
      </w:r>
      <w:r>
        <w:rPr>
          <w:color w:val="000000"/>
          <w:sz w:val="28"/>
          <w:szCs w:val="28"/>
        </w:rPr>
        <w:t xml:space="preserve"> муниципального контроля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благоустройства на территории </w:t>
      </w:r>
      <w:r w:rsidRPr="00D85D3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</w:t>
      </w:r>
      <w:r w:rsidR="007D16CA">
        <w:rPr>
          <w:color w:val="000000"/>
          <w:sz w:val="28"/>
          <w:szCs w:val="28"/>
        </w:rPr>
        <w:t xml:space="preserve">пального образования </w:t>
      </w:r>
      <w:r w:rsidR="00801133">
        <w:rPr>
          <w:color w:val="000000"/>
          <w:sz w:val="28"/>
          <w:szCs w:val="28"/>
        </w:rPr>
        <w:t>Ранневский</w:t>
      </w:r>
      <w:r w:rsidR="007D1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сельсовет Ташлинского района Оренбургской области </w:t>
      </w: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2022 год согласно приложению.</w:t>
      </w:r>
    </w:p>
    <w:p w:rsidR="00A84ECA" w:rsidRPr="00AB42F5" w:rsidRDefault="00A84ECA" w:rsidP="00801133">
      <w:pPr>
        <w:pStyle w:val="2"/>
        <w:tabs>
          <w:tab w:val="left" w:pos="1200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B42F5">
        <w:rPr>
          <w:rFonts w:ascii="Times New Roman" w:hAnsi="Times New Roman"/>
          <w:color w:val="000000"/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A84ECA" w:rsidRDefault="00A84ECA" w:rsidP="00801133">
      <w:pPr>
        <w:tabs>
          <w:tab w:val="left" w:pos="1000"/>
          <w:tab w:val="left" w:pos="2552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Обеспечить размещение настоящего Постановления на официальном сайте администрации муници</w:t>
      </w:r>
      <w:r w:rsidR="007D16CA">
        <w:rPr>
          <w:color w:val="000000"/>
          <w:sz w:val="28"/>
          <w:szCs w:val="28"/>
        </w:rPr>
        <w:t xml:space="preserve">пального образования </w:t>
      </w:r>
      <w:r w:rsidR="0062713D">
        <w:rPr>
          <w:color w:val="000000"/>
          <w:sz w:val="28"/>
          <w:szCs w:val="28"/>
        </w:rPr>
        <w:t xml:space="preserve">Ранневский </w:t>
      </w:r>
      <w:r>
        <w:rPr>
          <w:color w:val="000000"/>
          <w:sz w:val="28"/>
          <w:szCs w:val="28"/>
        </w:rPr>
        <w:t xml:space="preserve"> сельсовет Ташлинского района Оренбургской области в информационно-коммуникационной сети «Интернет».</w:t>
      </w:r>
    </w:p>
    <w:p w:rsidR="00A84ECA" w:rsidRDefault="00A84ECA" w:rsidP="00801133">
      <w:pPr>
        <w:tabs>
          <w:tab w:val="left" w:pos="1000"/>
          <w:tab w:val="left" w:pos="2552"/>
        </w:tabs>
        <w:jc w:val="both"/>
        <w:rPr>
          <w:color w:val="000000"/>
          <w:sz w:val="28"/>
          <w:szCs w:val="28"/>
        </w:rPr>
      </w:pPr>
    </w:p>
    <w:p w:rsidR="00A84ECA" w:rsidRDefault="00A84ECA" w:rsidP="00801133">
      <w:pPr>
        <w:tabs>
          <w:tab w:val="left" w:pos="1000"/>
          <w:tab w:val="left" w:pos="2552"/>
        </w:tabs>
        <w:jc w:val="both"/>
        <w:rPr>
          <w:color w:val="000000"/>
          <w:sz w:val="28"/>
          <w:szCs w:val="28"/>
        </w:rPr>
      </w:pPr>
    </w:p>
    <w:p w:rsidR="00A84ECA" w:rsidRPr="00D85D3B" w:rsidRDefault="00A84ECA" w:rsidP="0080113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администрации</w:t>
      </w:r>
      <w:r>
        <w:rPr>
          <w:b/>
          <w:bCs/>
          <w:color w:val="000000"/>
          <w:sz w:val="28"/>
          <w:szCs w:val="28"/>
        </w:rPr>
        <w:t xml:space="preserve">                                                           </w:t>
      </w:r>
      <w:r w:rsidR="0062713D">
        <w:rPr>
          <w:bCs/>
          <w:color w:val="000000"/>
          <w:sz w:val="28"/>
          <w:szCs w:val="28"/>
        </w:rPr>
        <w:t>О.Г.Половянова</w:t>
      </w:r>
    </w:p>
    <w:p w:rsidR="00A84ECA" w:rsidRDefault="00A84ECA" w:rsidP="00801133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62713D" w:rsidRDefault="00A84ECA" w:rsidP="00801133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 муници</w:t>
      </w:r>
      <w:r w:rsidR="007D16CA">
        <w:rPr>
          <w:color w:val="000000"/>
          <w:sz w:val="28"/>
          <w:szCs w:val="28"/>
        </w:rPr>
        <w:t xml:space="preserve">пального образования </w:t>
      </w:r>
      <w:r w:rsidR="0062713D">
        <w:rPr>
          <w:color w:val="000000"/>
          <w:sz w:val="28"/>
          <w:szCs w:val="28"/>
        </w:rPr>
        <w:t xml:space="preserve">Ранневский </w:t>
      </w:r>
      <w:r w:rsidR="007D16C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сельсовет </w:t>
      </w:r>
      <w:r w:rsidR="00326D91">
        <w:rPr>
          <w:color w:val="000000"/>
          <w:sz w:val="28"/>
          <w:szCs w:val="28"/>
        </w:rPr>
        <w:t xml:space="preserve"> </w:t>
      </w:r>
    </w:p>
    <w:p w:rsidR="0062713D" w:rsidRDefault="00A84ECA" w:rsidP="00801133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Ташлинского района </w:t>
      </w:r>
    </w:p>
    <w:p w:rsidR="00A84ECA" w:rsidRDefault="00A84ECA" w:rsidP="00801133">
      <w:pPr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Оренбургской области</w:t>
      </w:r>
    </w:p>
    <w:p w:rsidR="00A84ECA" w:rsidRDefault="00A84ECA" w:rsidP="00801133">
      <w:pPr>
        <w:tabs>
          <w:tab w:val="num" w:pos="200"/>
        </w:tabs>
        <w:ind w:left="4536"/>
        <w:jc w:val="right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957785">
        <w:rPr>
          <w:color w:val="000000"/>
          <w:sz w:val="28"/>
          <w:szCs w:val="28"/>
        </w:rPr>
        <w:t xml:space="preserve"> 24.02.2022</w:t>
      </w:r>
      <w:r>
        <w:rPr>
          <w:color w:val="000000"/>
          <w:sz w:val="28"/>
          <w:szCs w:val="28"/>
        </w:rPr>
        <w:t xml:space="preserve">  № </w:t>
      </w:r>
      <w:r w:rsidR="00957785">
        <w:rPr>
          <w:color w:val="000000"/>
          <w:sz w:val="28"/>
          <w:szCs w:val="28"/>
        </w:rPr>
        <w:t>13-п</w:t>
      </w:r>
      <w:r w:rsidR="00EF60FB">
        <w:rPr>
          <w:color w:val="000000"/>
          <w:sz w:val="28"/>
          <w:szCs w:val="28"/>
        </w:rPr>
        <w:t xml:space="preserve"> </w:t>
      </w:r>
    </w:p>
    <w:p w:rsidR="00A84ECA" w:rsidRDefault="00A84ECA" w:rsidP="0080113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84ECA" w:rsidRDefault="00A84ECA" w:rsidP="0080113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84ECA" w:rsidRDefault="00A84ECA" w:rsidP="00801133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/>
          <w:sz w:val="28"/>
          <w:szCs w:val="28"/>
        </w:rPr>
        <w:t xml:space="preserve"> муниципального контроля</w:t>
      </w:r>
      <w:r>
        <w:rPr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 сфере благоустройства на территории муници</w:t>
      </w:r>
      <w:r w:rsidR="007D16CA">
        <w:rPr>
          <w:b/>
          <w:bCs/>
          <w:color w:val="000000"/>
          <w:sz w:val="28"/>
          <w:szCs w:val="28"/>
        </w:rPr>
        <w:t xml:space="preserve">пального образования </w:t>
      </w:r>
      <w:r w:rsidR="0062713D">
        <w:rPr>
          <w:b/>
          <w:bCs/>
          <w:color w:val="000000"/>
          <w:sz w:val="28"/>
          <w:szCs w:val="28"/>
        </w:rPr>
        <w:t xml:space="preserve">Ранневский </w:t>
      </w:r>
      <w:r w:rsidR="007D16CA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сельсовет Ташлинского района Оренбургской области     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на 2022 год </w:t>
      </w:r>
    </w:p>
    <w:p w:rsidR="00A84ECA" w:rsidRDefault="00A84ECA" w:rsidP="0080113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(далее также – программа профилактики)</w:t>
      </w:r>
    </w:p>
    <w:p w:rsidR="00A84ECA" w:rsidRDefault="00A84ECA" w:rsidP="00801133">
      <w:pPr>
        <w:shd w:val="clear" w:color="auto" w:fill="FFFFFF"/>
        <w:rPr>
          <w:color w:val="000000"/>
          <w:sz w:val="28"/>
          <w:szCs w:val="28"/>
        </w:rPr>
      </w:pPr>
    </w:p>
    <w:p w:rsidR="00A84ECA" w:rsidRDefault="00A84ECA" w:rsidP="00801133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84ECA" w:rsidRDefault="00A84ECA" w:rsidP="00801133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Анализ текущего состояния осуществления вида контроля. </w:t>
      </w: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принятием </w:t>
      </w:r>
      <w:r>
        <w:rPr>
          <w:color w:val="000000"/>
          <w:sz w:val="28"/>
          <w:szCs w:val="28"/>
          <w:shd w:val="clear" w:color="auto" w:fill="FFFFFF"/>
        </w:rPr>
        <w:t xml:space="preserve">Федерального закона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(далее – Федеральный закон № 170-ФЗ) к предмету </w:t>
      </w:r>
      <w:r>
        <w:rPr>
          <w:color w:val="000000"/>
          <w:sz w:val="28"/>
          <w:szCs w:val="28"/>
        </w:rPr>
        <w:t>муниципального контроля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 w:val="28"/>
          <w:szCs w:val="28"/>
          <w:shd w:val="clear" w:color="auto" w:fill="FFFFFF"/>
        </w:rPr>
        <w:t xml:space="preserve">Правил благоустройства территории </w:t>
      </w:r>
      <w:r w:rsidRPr="009421EE">
        <w:rPr>
          <w:sz w:val="28"/>
          <w:szCs w:val="28"/>
        </w:rPr>
        <w:t>муници</w:t>
      </w:r>
      <w:r w:rsidR="007D16CA">
        <w:rPr>
          <w:sz w:val="28"/>
          <w:szCs w:val="28"/>
        </w:rPr>
        <w:t xml:space="preserve">пального образования </w:t>
      </w:r>
      <w:r w:rsidR="0062713D">
        <w:rPr>
          <w:sz w:val="28"/>
          <w:szCs w:val="28"/>
        </w:rPr>
        <w:t xml:space="preserve">Ранневский </w:t>
      </w:r>
      <w:r w:rsidRPr="009421EE">
        <w:rPr>
          <w:sz w:val="28"/>
          <w:szCs w:val="28"/>
        </w:rPr>
        <w:t xml:space="preserve"> сельсовет Ташлинского района Оренбургской области</w:t>
      </w:r>
      <w:r w:rsidRPr="00D85D3B">
        <w:rPr>
          <w:color w:val="FF6600"/>
          <w:sz w:val="28"/>
          <w:szCs w:val="28"/>
        </w:rPr>
        <w:t xml:space="preserve"> </w:t>
      </w:r>
      <w:r w:rsidRPr="00E10314">
        <w:rPr>
          <w:i/>
          <w:iCs/>
          <w:sz w:val="28"/>
          <w:szCs w:val="28"/>
        </w:rPr>
        <w:t xml:space="preserve"> </w:t>
      </w:r>
      <w:r w:rsidRPr="00E10314">
        <w:rPr>
          <w:sz w:val="28"/>
          <w:szCs w:val="28"/>
        </w:rPr>
        <w:t>(</w:t>
      </w:r>
      <w:r>
        <w:rPr>
          <w:color w:val="000000"/>
          <w:sz w:val="28"/>
          <w:szCs w:val="28"/>
        </w:rPr>
        <w:t>далее – Правила благоустройства)</w:t>
      </w:r>
      <w:r>
        <w:rPr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</w:t>
      </w:r>
      <w:r>
        <w:rPr>
          <w:color w:val="000000"/>
          <w:sz w:val="28"/>
          <w:szCs w:val="28"/>
        </w:rPr>
        <w:t>.</w:t>
      </w:r>
    </w:p>
    <w:p w:rsidR="00A84ECA" w:rsidRDefault="00A84ECA" w:rsidP="008011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 принятия Федерального закона № 170-ФЗ контроль в сфере благоустройства не осуществлялся на системной основе в соответствии с </w:t>
      </w:r>
      <w:r>
        <w:rPr>
          <w:color w:val="000000"/>
          <w:sz w:val="28"/>
          <w:szCs w:val="28"/>
          <w:shd w:val="clear" w:color="auto" w:fill="FFFFFF"/>
        </w:rPr>
        <w:t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Контроль за соблюдением</w:t>
      </w:r>
      <w:r>
        <w:rPr>
          <w:color w:val="000000"/>
          <w:sz w:val="28"/>
          <w:szCs w:val="28"/>
        </w:rPr>
        <w:t xml:space="preserve"> Правила благоустройства</w:t>
      </w:r>
      <w:r>
        <w:rPr>
          <w:rStyle w:val="a5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осуществлялся исключительно в соответствии с законодательством об административных правонарушениях на предмет выявления признаков административных правонарушений в сфере благоустройства. </w:t>
      </w:r>
    </w:p>
    <w:p w:rsidR="00A84ECA" w:rsidRDefault="00A84ECA" w:rsidP="0080113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ряде случаев лица, виновные в нарушении Правил благоустройства, были привлечены к административной ответственности.</w:t>
      </w: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1.2. Описание текущего развития профилактической деятельности контрольного органа.</w:t>
      </w: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Профилактическая деятельность в соответствии с </w:t>
      </w:r>
      <w:r>
        <w:rPr>
          <w:color w:val="000000"/>
          <w:sz w:val="28"/>
          <w:szCs w:val="28"/>
          <w:shd w:val="clear" w:color="auto" w:fill="FFFFFF"/>
        </w:rPr>
        <w:t xml:space="preserve"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>
        <w:rPr>
          <w:color w:val="000000"/>
          <w:sz w:val="28"/>
          <w:szCs w:val="28"/>
        </w:rPr>
        <w:t xml:space="preserve">администрацией </w:t>
      </w:r>
      <w:r w:rsidRPr="009421EE">
        <w:rPr>
          <w:sz w:val="28"/>
          <w:szCs w:val="28"/>
        </w:rPr>
        <w:t>муници</w:t>
      </w:r>
      <w:r w:rsidR="007D16CA">
        <w:rPr>
          <w:sz w:val="28"/>
          <w:szCs w:val="28"/>
        </w:rPr>
        <w:t xml:space="preserve">пального образования </w:t>
      </w:r>
      <w:r w:rsidR="0062713D">
        <w:rPr>
          <w:sz w:val="28"/>
          <w:szCs w:val="28"/>
        </w:rPr>
        <w:t>Ранневский</w:t>
      </w:r>
      <w:r w:rsidRPr="009421EE">
        <w:rPr>
          <w:sz w:val="28"/>
          <w:szCs w:val="28"/>
        </w:rPr>
        <w:t xml:space="preserve"> сельсовет Ташлинского района Оренбургской области</w:t>
      </w:r>
      <w:r w:rsidRPr="00D85D3B">
        <w:rPr>
          <w:color w:val="FF66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 также – администрация или контрольный орган) на системной основе</w:t>
      </w:r>
      <w:r>
        <w:rPr>
          <w:color w:val="000000"/>
          <w:sz w:val="28"/>
          <w:szCs w:val="28"/>
          <w:shd w:val="clear" w:color="auto" w:fill="FFFFFF"/>
        </w:rPr>
        <w:t xml:space="preserve"> не осуществлялась</w:t>
      </w:r>
      <w:r>
        <w:rPr>
          <w:color w:val="000000"/>
          <w:sz w:val="28"/>
          <w:szCs w:val="28"/>
        </w:rPr>
        <w:t>.</w:t>
      </w: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К проблемам, на решение которых направлена программа профилактики, относятся случаи:</w:t>
      </w:r>
    </w:p>
    <w:p w:rsidR="00A84ECA" w:rsidRDefault="00A84ECA" w:rsidP="0080113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ненадлежащего содержания прилегающих территорий;</w:t>
      </w:r>
    </w:p>
    <w:p w:rsidR="00A84ECA" w:rsidRDefault="00A84ECA" w:rsidP="0080113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несвоевременной очистки кровель зданий, сооружений от снега, наледи и сосулек; </w:t>
      </w:r>
    </w:p>
    <w:p w:rsidR="00A84ECA" w:rsidRPr="00326D91" w:rsidRDefault="00A84ECA" w:rsidP="00801133">
      <w:pPr>
        <w:pStyle w:val="2"/>
        <w:tabs>
          <w:tab w:val="left" w:pos="1200"/>
        </w:tabs>
        <w:rPr>
          <w:rFonts w:ascii="Times New Roman" w:hAnsi="Times New Roman"/>
          <w:color w:val="000000"/>
          <w:sz w:val="28"/>
          <w:szCs w:val="28"/>
        </w:rPr>
      </w:pPr>
      <w:r w:rsidRPr="00326D91">
        <w:rPr>
          <w:rFonts w:ascii="Times New Roman" w:hAnsi="Times New Roman"/>
          <w:color w:val="000000"/>
          <w:sz w:val="28"/>
          <w:szCs w:val="28"/>
        </w:rPr>
        <w:t>3) не устранения произрастающих на принадлежащих контролируемым лицам земельных участках и прилегающих территориях</w:t>
      </w:r>
      <w:r w:rsidRPr="00326D91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326D91">
        <w:rPr>
          <w:rFonts w:ascii="Times New Roman" w:hAnsi="Times New Roman"/>
          <w:color w:val="000000"/>
          <w:sz w:val="28"/>
          <w:szCs w:val="28"/>
        </w:rPr>
        <w:t>;</w:t>
      </w:r>
    </w:p>
    <w:p w:rsidR="00A84ECA" w:rsidRPr="00326D91" w:rsidRDefault="00A84ECA" w:rsidP="00801133">
      <w:pPr>
        <w:pStyle w:val="2"/>
        <w:tabs>
          <w:tab w:val="left" w:pos="1200"/>
        </w:tabs>
        <w:rPr>
          <w:rFonts w:ascii="Times New Roman" w:hAnsi="Times New Roman"/>
          <w:color w:val="000000"/>
          <w:sz w:val="28"/>
          <w:szCs w:val="28"/>
        </w:rPr>
      </w:pPr>
      <w:r w:rsidRPr="00326D91">
        <w:rPr>
          <w:rFonts w:ascii="Times New Roman" w:hAnsi="Times New Roman"/>
          <w:color w:val="000000"/>
          <w:sz w:val="28"/>
          <w:szCs w:val="28"/>
        </w:rPr>
        <w:t>4) складирования твердых коммунальных отходов вне выделенных для такого складирования мест;</w:t>
      </w:r>
    </w:p>
    <w:p w:rsidR="00A84ECA" w:rsidRPr="00326D91" w:rsidRDefault="00A84ECA" w:rsidP="00801133">
      <w:pPr>
        <w:pStyle w:val="2"/>
        <w:tabs>
          <w:tab w:val="left" w:pos="1200"/>
        </w:tabs>
        <w:rPr>
          <w:rFonts w:ascii="Times New Roman" w:hAnsi="Times New Roman"/>
          <w:color w:val="000000"/>
          <w:sz w:val="28"/>
          <w:szCs w:val="28"/>
        </w:rPr>
      </w:pPr>
      <w:r w:rsidRPr="00326D91"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Pr="00326D91">
        <w:rPr>
          <w:rFonts w:ascii="Times New Roman" w:hAnsi="Times New Roman"/>
          <w:bCs/>
          <w:color w:val="000000"/>
          <w:sz w:val="28"/>
          <w:szCs w:val="28"/>
        </w:rPr>
        <w:t>выгула животных</w:t>
      </w:r>
      <w:r w:rsidRPr="00326D91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326D91">
        <w:rPr>
          <w:rFonts w:ascii="Times New Roman" w:hAnsi="Times New Roman"/>
          <w:sz w:val="28"/>
          <w:szCs w:val="28"/>
        </w:rPr>
        <w:t>выпаса сельскохозяйственных животных и птиц на территориях общего пользования.</w:t>
      </w:r>
    </w:p>
    <w:p w:rsidR="00A84ECA" w:rsidRDefault="00A84ECA" w:rsidP="0080113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сохранность окружающей среды.      </w:t>
      </w:r>
    </w:p>
    <w:p w:rsidR="00A84ECA" w:rsidRDefault="00A84ECA" w:rsidP="0080113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:rsidR="00A84ECA" w:rsidRDefault="00A84ECA" w:rsidP="00801133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Мероприятия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:rsidR="00A84ECA" w:rsidRDefault="00A84ECA" w:rsidP="00801133">
      <w:pPr>
        <w:pStyle w:val="s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Цели и задачи реализации программы профилактики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Для достижения целей профилактики рисков причинения вреда (ущерба) охраняемым законом ценностям выполняются следующие задачи:</w:t>
      </w:r>
    </w:p>
    <w:p w:rsidR="00A84ECA" w:rsidRDefault="00A84ECA" w:rsidP="0080113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1) анализ выявленных в результате проведения муниципального контроля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сфере благоустройства нарушений обязательных требований</w:t>
      </w:r>
      <w:r>
        <w:rPr>
          <w:sz w:val="28"/>
          <w:szCs w:val="28"/>
        </w:rPr>
        <w:t>;</w:t>
      </w:r>
    </w:p>
    <w:p w:rsidR="00A84ECA" w:rsidRDefault="00A84ECA" w:rsidP="0080113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:rsidR="00A84ECA" w:rsidRDefault="00A84ECA" w:rsidP="0080113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организация и проведение профилактических мероприятий с учетом состояния подконтрольной среды</w:t>
      </w:r>
      <w:r>
        <w:rPr>
          <w:color w:val="000000"/>
          <w:sz w:val="28"/>
          <w:szCs w:val="28"/>
        </w:rPr>
        <w:t xml:space="preserve"> и анализа выявленных в результате проведения муниципального контроля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сфере благоустройства нарушений обязательных требований</w:t>
      </w:r>
      <w:r>
        <w:rPr>
          <w:sz w:val="28"/>
          <w:szCs w:val="28"/>
        </w:rPr>
        <w:t>.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000000"/>
          <w:sz w:val="28"/>
          <w:szCs w:val="28"/>
        </w:rPr>
      </w:pP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3. Перечень профилактических мероприятий, 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сроки (периодичность) их проведения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tbl>
      <w:tblPr>
        <w:tblW w:w="10185" w:type="dxa"/>
        <w:tblInd w:w="-575" w:type="dxa"/>
        <w:tblLook w:val="00A0"/>
      </w:tblPr>
      <w:tblGrid>
        <w:gridCol w:w="490"/>
        <w:gridCol w:w="2646"/>
        <w:gridCol w:w="3122"/>
        <w:gridCol w:w="1990"/>
        <w:gridCol w:w="1937"/>
      </w:tblGrid>
      <w:tr w:rsidR="0062713D" w:rsidTr="00367D8C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 п/п</w:t>
            </w:r>
          </w:p>
        </w:tc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 мероприятия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мероприятия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 реализации мероприятия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Ответственный за реализацию мероприятия исполнитель</w:t>
            </w:r>
          </w:p>
        </w:tc>
      </w:tr>
      <w:tr w:rsidR="0062713D" w:rsidTr="00367D8C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Информирование контролируемых и иных лиц по вопросам соблюдения обязательных требований </w:t>
            </w:r>
          </w:p>
          <w:p w:rsidR="00A84ECA" w:rsidRDefault="00A84ECA" w:rsidP="00801133">
            <w:pPr>
              <w:shd w:val="clear" w:color="auto" w:fill="FFFFFF"/>
              <w:ind w:firstLine="187"/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1. Размещение сведений по вопросам соблюдения обязательных требований на официальном сайте администрации 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Ежегодно, </w:t>
            </w:r>
          </w:p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декабрь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 xml:space="preserve">Ранневского </w:t>
            </w:r>
            <w:r>
              <w:rPr>
                <w:color w:val="000000"/>
                <w:lang w:eastAsia="en-US"/>
              </w:rPr>
              <w:t>сельсове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т,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</w:t>
            </w:r>
          </w:p>
          <w:p w:rsidR="00A84ECA" w:rsidRDefault="00A84ECA" w:rsidP="00801133">
            <w:pPr>
              <w:rPr>
                <w:i/>
                <w:iCs/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2. Размещение сведений по вопросам соблюдения обязательных требований в средствах массовой информации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Ежеквартально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 xml:space="preserve">Ранневского </w:t>
            </w:r>
            <w:r>
              <w:rPr>
                <w:color w:val="000000"/>
                <w:lang w:eastAsia="en-US"/>
              </w:rPr>
              <w:t>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</w:t>
            </w:r>
          </w:p>
          <w:p w:rsidR="00A84ECA" w:rsidRPr="009421EE" w:rsidRDefault="00A84ECA" w:rsidP="00801133">
            <w:pPr>
              <w:rPr>
                <w:i/>
                <w:iCs/>
                <w:color w:val="FF6600"/>
                <w:lang w:eastAsia="en-US"/>
              </w:rPr>
            </w:pP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>3. Размещение сведений по вопросам соблюдения обязательных требований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Ежегодно, </w:t>
            </w:r>
          </w:p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декабрь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713D" w:rsidRDefault="007D16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>Ранневского</w:t>
            </w:r>
          </w:p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>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6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Обобщение практики </w:t>
            </w:r>
            <w:r>
              <w:rPr>
                <w:color w:val="000000"/>
                <w:lang w:eastAsia="en-US"/>
              </w:rPr>
              <w:lastRenderedPageBreak/>
              <w:t>осуществления муниципального контроля</w:t>
            </w:r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муниципального контроля</w:t>
            </w:r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нарушений обязательных требований контролируемыми лицами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Подготовка доклада о </w:t>
            </w:r>
            <w:r>
              <w:rPr>
                <w:color w:val="000000"/>
                <w:lang w:eastAsia="en-US"/>
              </w:rPr>
              <w:lastRenderedPageBreak/>
              <w:t>правоприменительной практике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До 1 июня 2023 </w:t>
            </w:r>
            <w:r>
              <w:rPr>
                <w:color w:val="000000"/>
                <w:lang w:eastAsia="en-US"/>
              </w:rPr>
              <w:lastRenderedPageBreak/>
              <w:t>года</w:t>
            </w:r>
            <w:r>
              <w:rPr>
                <w:rStyle w:val="a5"/>
                <w:color w:val="000000"/>
                <w:lang w:eastAsia="en-US"/>
              </w:rPr>
              <w:footnoteReference w:id="2"/>
            </w:r>
            <w:r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lastRenderedPageBreak/>
              <w:t xml:space="preserve">Ранневского </w:t>
            </w:r>
            <w:r>
              <w:rPr>
                <w:color w:val="000000"/>
                <w:lang w:eastAsia="en-US"/>
              </w:rPr>
              <w:t>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</w:t>
            </w:r>
          </w:p>
          <w:p w:rsidR="00A84ECA" w:rsidRPr="009421EE" w:rsidRDefault="00A84ECA" w:rsidP="00801133">
            <w:pPr>
              <w:rPr>
                <w:i/>
                <w:iCs/>
                <w:color w:val="FF6600"/>
                <w:lang w:eastAsia="en-US"/>
              </w:rPr>
            </w:pPr>
          </w:p>
          <w:p w:rsidR="00A84ECA" w:rsidRDefault="00A84ECA" w:rsidP="00801133">
            <w:pPr>
              <w:rPr>
                <w:i/>
                <w:iCs/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Размещение доклада о правоприменительной практике на официальном сайте администрации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До 1 июля 2023 года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 xml:space="preserve">Ранневского </w:t>
            </w:r>
            <w:r>
              <w:rPr>
                <w:color w:val="000000"/>
                <w:lang w:eastAsia="en-US"/>
              </w:rPr>
              <w:t>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принять меры по обеспечению соблюдения обязательных требований</w:t>
            </w:r>
            <w:r>
              <w:rPr>
                <w:color w:val="000000"/>
                <w:lang w:eastAsia="en-US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>
              <w:rPr>
                <w:color w:val="000000"/>
                <w:shd w:val="clear" w:color="auto" w:fill="FFFFFF"/>
                <w:lang w:eastAsia="en-US"/>
              </w:rPr>
              <w:t>или признаках нарушений обязательных требований </w:t>
            </w:r>
            <w:r>
              <w:rPr>
                <w:color w:val="000000"/>
                <w:lang w:eastAsia="en-US"/>
              </w:rPr>
      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</w:t>
            </w:r>
            <w:r>
              <w:rPr>
                <w:color w:val="000000"/>
                <w:lang w:eastAsia="en-US"/>
              </w:rPr>
              <w:lastRenderedPageBreak/>
              <w:t>законом ценностям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Подготовка и объявление контролируемым лицам предостережений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>
              <w:rPr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не позднее 30 дней со дня получения администрацией указанных сведений 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62713D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Ранневского </w:t>
            </w:r>
            <w:r w:rsidR="007D16CA">
              <w:rPr>
                <w:color w:val="000000"/>
                <w:lang w:eastAsia="en-US"/>
              </w:rPr>
              <w:t>сельсовет</w:t>
            </w:r>
            <w:r>
              <w:rPr>
                <w:color w:val="000000"/>
                <w:lang w:eastAsia="en-US"/>
              </w:rPr>
              <w:t>а</w:t>
            </w:r>
            <w:r w:rsidR="007D16CA"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администрации, глава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264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контролируемых лиц в устной или письменной форме по вопросам муниципального контроля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благоустройства:</w:t>
            </w:r>
          </w:p>
          <w:p w:rsidR="00A84ECA" w:rsidRDefault="00A84ECA" w:rsidP="00801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контроля в сфере благоустройства;</w:t>
            </w:r>
          </w:p>
          <w:p w:rsidR="00A84ECA" w:rsidRDefault="00A84ECA" w:rsidP="00801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осуществления контрольных мероприятий;</w:t>
            </w:r>
          </w:p>
          <w:p w:rsidR="00A84ECA" w:rsidRDefault="00A84ECA" w:rsidP="008011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осуществлять муниципальный контроль;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:rsidR="00A84ECA" w:rsidRDefault="00A84ECA" w:rsidP="0080113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A84ECA" w:rsidRDefault="00A84ECA" w:rsidP="0080113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При обращении лица, нуждающегося в консультировании 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 xml:space="preserve">Ранневского </w:t>
            </w:r>
            <w:r>
              <w:rPr>
                <w:color w:val="000000"/>
                <w:lang w:eastAsia="en-US"/>
              </w:rPr>
              <w:t xml:space="preserve"> 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администрации, глава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84ECA" w:rsidRPr="00494DD5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2. Консультирование контролируемых лиц в письменной форме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713D" w:rsidRDefault="007D16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>Ранневского</w:t>
            </w:r>
          </w:p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администрации, глава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84ECA" w:rsidRPr="00494DD5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 Консультирование контролируемых лиц путем размещения на официальном сайте администрации письменного разъяснения, подписанного главой (заместителем главы) муници</w:t>
            </w:r>
            <w:r w:rsidR="007D16CA">
              <w:rPr>
                <w:color w:val="000000"/>
                <w:lang w:eastAsia="en-US"/>
              </w:rPr>
              <w:t xml:space="preserve">пального образования </w:t>
            </w:r>
            <w:r w:rsidR="0062713D">
              <w:rPr>
                <w:color w:val="000000"/>
                <w:lang w:eastAsia="en-US"/>
              </w:rPr>
              <w:t>Ранневский</w:t>
            </w:r>
            <w:r w:rsidR="007D16CA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 сельсовет Ташлинского района Оренбургской области</w:t>
            </w:r>
            <w:r>
              <w:rPr>
                <w:i/>
                <w:iCs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или должностным лицом, уполномоченным осуществлять муниципальный контроль</w:t>
            </w:r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(в случае поступления в администрацию пяти и более однотипных обращений контролируемых лиц и их представителей)</w:t>
            </w:r>
          </w:p>
          <w:p w:rsidR="00A84ECA" w:rsidRDefault="00A84ECA" w:rsidP="00801133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  <w:lang w:eastAsia="en-US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течение 30 дней со дня регистрации администрацией пятого однотипного обращения контролируемых лиц и их представителей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>Ранневского</w:t>
            </w:r>
            <w:r>
              <w:rPr>
                <w:color w:val="000000"/>
                <w:lang w:eastAsia="en-US"/>
              </w:rPr>
              <w:t xml:space="preserve">  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администрации, глава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49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264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4. Консультирование контролируемых лиц в устной форме на собраниях и конференциях граждан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 случае проведения собрания (конференции) </w:t>
            </w:r>
            <w:r>
              <w:rPr>
                <w:color w:val="000000"/>
                <w:lang w:eastAsia="en-US"/>
              </w:rPr>
              <w:lastRenderedPageBreak/>
              <w:t>граждан, повестка которого предусматривает консультирование контролируемых лиц по вопросам муниципального контроля</w:t>
            </w:r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 в день проведения собрания (конференции) граждан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 xml:space="preserve">Ранневского </w:t>
            </w:r>
            <w:r>
              <w:rPr>
                <w:color w:val="000000"/>
                <w:lang w:eastAsia="en-US"/>
              </w:rPr>
              <w:t>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</w:t>
            </w:r>
            <w:r w:rsidR="00A84ECA">
              <w:rPr>
                <w:color w:val="000000"/>
                <w:lang w:eastAsia="en-US"/>
              </w:rPr>
              <w:lastRenderedPageBreak/>
              <w:t>администрации, глава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  <w:tr w:rsidR="0062713D" w:rsidTr="00367D8C">
        <w:tc>
          <w:tcPr>
            <w:tcW w:w="4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Профилактический визит, в ходе которого контролируемое лицо</w:t>
            </w:r>
            <w:r>
              <w:rPr>
                <w:lang w:eastAsia="en-US"/>
              </w:rPr>
              <w:t xml:space="preserve"> информируется об обязательных требованиях, предъявляемых к его деятельности либо к принадлежащим ему объектам контроля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pStyle w:val="s1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Профилактическая беседа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A84ECA" w:rsidP="00801133">
            <w:pPr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П</w:t>
            </w:r>
            <w:r>
              <w:rPr>
                <w:color w:val="000000"/>
                <w:lang w:eastAsia="en-US"/>
              </w:rPr>
              <w:t>о мере необходимости, но не менее 4 профилактических визитов в 1 полугодие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4ECA" w:rsidRDefault="007D16CA" w:rsidP="00801133">
            <w:pPr>
              <w:rPr>
                <w:i/>
                <w:i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Администрация </w:t>
            </w:r>
            <w:r w:rsidR="0062713D">
              <w:rPr>
                <w:color w:val="000000"/>
                <w:lang w:eastAsia="en-US"/>
              </w:rPr>
              <w:t xml:space="preserve">Ранневского </w:t>
            </w:r>
            <w:r>
              <w:rPr>
                <w:color w:val="000000"/>
                <w:lang w:eastAsia="en-US"/>
              </w:rPr>
              <w:t xml:space="preserve">  сельсовет</w:t>
            </w:r>
            <w:r w:rsidR="0062713D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, специалист </w:t>
            </w:r>
            <w:r w:rsidR="00A84ECA">
              <w:rPr>
                <w:color w:val="000000"/>
                <w:lang w:eastAsia="en-US"/>
              </w:rPr>
              <w:t xml:space="preserve"> администрации, глава администрации</w:t>
            </w:r>
          </w:p>
          <w:p w:rsidR="00A84ECA" w:rsidRDefault="00A84ECA" w:rsidP="00801133">
            <w:pPr>
              <w:rPr>
                <w:color w:val="000000"/>
                <w:lang w:eastAsia="en-US"/>
              </w:rPr>
            </w:pPr>
          </w:p>
        </w:tc>
      </w:tr>
    </w:tbl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ind w:firstLine="709"/>
        <w:rPr>
          <w:color w:val="22272F"/>
          <w:sz w:val="28"/>
          <w:szCs w:val="28"/>
        </w:rPr>
      </w:pPr>
    </w:p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4. Показатели результативности и эффективности программы профилактики</w:t>
      </w:r>
    </w:p>
    <w:p w:rsidR="00A84ECA" w:rsidRDefault="00A84ECA" w:rsidP="00801133">
      <w:pPr>
        <w:autoSpaceDE w:val="0"/>
        <w:autoSpaceDN w:val="0"/>
        <w:adjustRightInd w:val="0"/>
        <w:jc w:val="both"/>
        <w:rPr>
          <w:color w:val="22272F"/>
          <w:sz w:val="28"/>
          <w:szCs w:val="28"/>
        </w:rPr>
      </w:pPr>
    </w:p>
    <w:p w:rsidR="00A84ECA" w:rsidRDefault="00A84ECA" w:rsidP="00801133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>
        <w:rPr>
          <w:color w:val="22272F"/>
          <w:sz w:val="28"/>
          <w:szCs w:val="28"/>
        </w:rPr>
        <w:t>Показатели результативности программы профилактики определяются в соответствии со следующей таблицей.</w:t>
      </w:r>
    </w:p>
    <w:p w:rsidR="00A84ECA" w:rsidRDefault="00A84ECA" w:rsidP="00801133">
      <w:pPr>
        <w:jc w:val="both"/>
        <w:rPr>
          <w:i/>
          <w:sz w:val="28"/>
          <w:szCs w:val="28"/>
        </w:rPr>
      </w:pPr>
    </w:p>
    <w:tbl>
      <w:tblPr>
        <w:tblW w:w="94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9"/>
        <w:gridCol w:w="6238"/>
        <w:gridCol w:w="2553"/>
      </w:tblGrid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или </w:t>
            </w: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A84ECA" w:rsidTr="00367D8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  <w:r>
              <w:rPr>
                <w:color w:val="000000"/>
                <w:lang w:eastAsia="en-US"/>
              </w:rPr>
              <w:t>собраний и конференций граждан, на которых осуществлялось консультирование контролируемых лиц по вопросам муниципального контроля</w:t>
            </w:r>
            <w:r>
              <w:rPr>
                <w:color w:val="000000"/>
                <w:spacing w:val="-6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сфере благоустройства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устной форме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ECA" w:rsidRDefault="00A84ECA" w:rsidP="008011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</w:tr>
    </w:tbl>
    <w:p w:rsidR="00A84ECA" w:rsidRDefault="00A84ECA" w:rsidP="00801133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:rsidR="00A84ECA" w:rsidRDefault="00A84ECA" w:rsidP="00801133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Под оценкой эффективности </w:t>
      </w:r>
      <w:r>
        <w:rPr>
          <w:color w:val="22272F"/>
          <w:sz w:val="28"/>
          <w:szCs w:val="28"/>
        </w:rPr>
        <w:t xml:space="preserve">программы профилактики понимается оценка изменения количества нарушений обязательных требований </w:t>
      </w:r>
      <w:r>
        <w:rPr>
          <w:bCs/>
          <w:iCs/>
          <w:sz w:val="28"/>
          <w:szCs w:val="28"/>
        </w:rPr>
        <w:t xml:space="preserve">по итогам проведенных профилактических мероприятий. </w:t>
      </w:r>
    </w:p>
    <w:p w:rsidR="00A84ECA" w:rsidRPr="009421EE" w:rsidRDefault="00A84ECA" w:rsidP="00801133">
      <w:pPr>
        <w:shd w:val="clear" w:color="auto" w:fill="FFFFFF"/>
        <w:ind w:firstLine="709"/>
        <w:jc w:val="both"/>
        <w:rPr>
          <w:i/>
          <w:iCs/>
          <w:color w:val="FF6600"/>
          <w:sz w:val="28"/>
          <w:szCs w:val="28"/>
        </w:rPr>
      </w:pPr>
      <w:r>
        <w:rPr>
          <w:sz w:val="28"/>
          <w:szCs w:val="28"/>
        </w:rPr>
        <w:t xml:space="preserve">Текущая (ежеквартальная) оценка результативности и эффективности </w:t>
      </w:r>
      <w:r>
        <w:rPr>
          <w:color w:val="22272F"/>
          <w:sz w:val="28"/>
          <w:szCs w:val="28"/>
        </w:rPr>
        <w:t xml:space="preserve">программы профилактики осуществляется Главой </w:t>
      </w:r>
      <w:r w:rsidR="007D16CA">
        <w:rPr>
          <w:sz w:val="28"/>
          <w:szCs w:val="28"/>
        </w:rPr>
        <w:t xml:space="preserve">администрации </w:t>
      </w:r>
      <w:r w:rsidR="00183702">
        <w:rPr>
          <w:sz w:val="28"/>
          <w:szCs w:val="28"/>
        </w:rPr>
        <w:t>Ранневского</w:t>
      </w:r>
      <w:r w:rsidRPr="00E10314">
        <w:rPr>
          <w:sz w:val="28"/>
          <w:szCs w:val="28"/>
        </w:rPr>
        <w:t xml:space="preserve"> сельсовет</w:t>
      </w:r>
      <w:r w:rsidR="00183702">
        <w:rPr>
          <w:sz w:val="28"/>
          <w:szCs w:val="28"/>
        </w:rPr>
        <w:t>а</w:t>
      </w:r>
      <w:r w:rsidRPr="00E10314">
        <w:rPr>
          <w:sz w:val="28"/>
          <w:szCs w:val="28"/>
        </w:rPr>
        <w:t xml:space="preserve"> Ташлинского района Оренбургской области.</w:t>
      </w:r>
      <w:r w:rsidRPr="009421EE">
        <w:rPr>
          <w:color w:val="FF6600"/>
          <w:sz w:val="28"/>
          <w:szCs w:val="28"/>
        </w:rPr>
        <w:t xml:space="preserve"> </w:t>
      </w:r>
      <w:r w:rsidRPr="009421EE">
        <w:rPr>
          <w:i/>
          <w:iCs/>
          <w:color w:val="FF6600"/>
          <w:sz w:val="28"/>
          <w:szCs w:val="28"/>
        </w:rPr>
        <w:t xml:space="preserve"> </w:t>
      </w:r>
    </w:p>
    <w:p w:rsidR="00A84ECA" w:rsidRDefault="00A84ECA" w:rsidP="0080113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Ежегодная оценка результативности и эффективности </w:t>
      </w:r>
      <w:r>
        <w:rPr>
          <w:color w:val="22272F"/>
          <w:sz w:val="28"/>
          <w:szCs w:val="28"/>
        </w:rPr>
        <w:t xml:space="preserve">программы профилактики осуществляется </w:t>
      </w:r>
      <w:r w:rsidRPr="00E10314">
        <w:rPr>
          <w:sz w:val="28"/>
          <w:szCs w:val="28"/>
        </w:rPr>
        <w:t>Советом депутатов муниципального образования</w:t>
      </w:r>
      <w:r w:rsidR="007D16CA">
        <w:rPr>
          <w:sz w:val="28"/>
          <w:szCs w:val="28"/>
        </w:rPr>
        <w:t xml:space="preserve"> </w:t>
      </w:r>
      <w:r w:rsidR="00183702">
        <w:rPr>
          <w:sz w:val="28"/>
          <w:szCs w:val="28"/>
        </w:rPr>
        <w:t>Ранневский</w:t>
      </w:r>
      <w:r w:rsidR="007D16CA">
        <w:rPr>
          <w:sz w:val="28"/>
          <w:szCs w:val="28"/>
        </w:rPr>
        <w:t xml:space="preserve"> </w:t>
      </w:r>
      <w:r w:rsidRPr="00E10314">
        <w:rPr>
          <w:sz w:val="28"/>
          <w:szCs w:val="28"/>
        </w:rPr>
        <w:t xml:space="preserve"> сельсовет Ташлинского района Оренбургской области</w:t>
      </w:r>
      <w:r w:rsidRPr="00E10314"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 Для осуществления ежегодной оценки результативности и эффективности </w:t>
      </w:r>
      <w:r>
        <w:rPr>
          <w:color w:val="22272F"/>
          <w:sz w:val="28"/>
          <w:szCs w:val="28"/>
        </w:rPr>
        <w:t>программы профилактики администрацией не позднее 1 июля 2023 года (года, следующего за отчетным) в</w:t>
      </w:r>
      <w:r w:rsidRPr="00664A62">
        <w:rPr>
          <w:color w:val="FF6600"/>
          <w:sz w:val="28"/>
          <w:szCs w:val="28"/>
        </w:rPr>
        <w:t xml:space="preserve"> </w:t>
      </w:r>
      <w:r w:rsidRPr="00E10314">
        <w:rPr>
          <w:sz w:val="28"/>
          <w:szCs w:val="28"/>
        </w:rPr>
        <w:t>Совет депутатов муниципал</w:t>
      </w:r>
      <w:r w:rsidR="007D16CA">
        <w:rPr>
          <w:sz w:val="28"/>
          <w:szCs w:val="28"/>
        </w:rPr>
        <w:t xml:space="preserve">ьного образования </w:t>
      </w:r>
      <w:r w:rsidR="00183702">
        <w:rPr>
          <w:sz w:val="28"/>
          <w:szCs w:val="28"/>
        </w:rPr>
        <w:t>Ранневский</w:t>
      </w:r>
      <w:r w:rsidR="007D16CA">
        <w:rPr>
          <w:sz w:val="28"/>
          <w:szCs w:val="28"/>
        </w:rPr>
        <w:t xml:space="preserve"> </w:t>
      </w:r>
      <w:r w:rsidRPr="00E10314">
        <w:rPr>
          <w:sz w:val="28"/>
          <w:szCs w:val="28"/>
        </w:rPr>
        <w:t xml:space="preserve"> сельсовет Ташлинского района Оренбургской области </w:t>
      </w:r>
      <w:r w:rsidRPr="00E10314">
        <w:rPr>
          <w:i/>
          <w:iCs/>
        </w:rPr>
        <w:t xml:space="preserve"> </w:t>
      </w:r>
      <w:r w:rsidRPr="00E10314">
        <w:rPr>
          <w:sz w:val="28"/>
          <w:szCs w:val="28"/>
        </w:rPr>
        <w:t>представляется информация о степени</w:t>
      </w:r>
      <w:r>
        <w:rPr>
          <w:color w:val="22272F"/>
          <w:sz w:val="28"/>
          <w:szCs w:val="28"/>
        </w:rPr>
        <w:t xml:space="preserve">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bCs/>
          <w:iCs/>
          <w:sz w:val="28"/>
          <w:szCs w:val="28"/>
        </w:rPr>
        <w:t xml:space="preserve">. </w:t>
      </w:r>
    </w:p>
    <w:p w:rsidR="00A84ECA" w:rsidRDefault="00A84ECA" w:rsidP="00801133"/>
    <w:p w:rsidR="00A84ECA" w:rsidRPr="005D607C" w:rsidRDefault="00A84ECA" w:rsidP="00801133"/>
    <w:p w:rsidR="00A84ECA" w:rsidRPr="00AB42F5" w:rsidRDefault="00A84ECA" w:rsidP="00801133"/>
    <w:sectPr w:rsidR="00A84ECA" w:rsidRPr="00AB42F5" w:rsidSect="007304BB">
      <w:pgSz w:w="11907" w:h="16840"/>
      <w:pgMar w:top="899" w:right="851" w:bottom="851" w:left="16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1A4" w:rsidRDefault="000641A4" w:rsidP="00494DD5">
      <w:r>
        <w:separator/>
      </w:r>
    </w:p>
  </w:endnote>
  <w:endnote w:type="continuationSeparator" w:id="1">
    <w:p w:rsidR="000641A4" w:rsidRDefault="000641A4" w:rsidP="00494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erif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1A4" w:rsidRDefault="000641A4" w:rsidP="00494DD5">
      <w:r>
        <w:separator/>
      </w:r>
    </w:p>
  </w:footnote>
  <w:footnote w:type="continuationSeparator" w:id="1">
    <w:p w:rsidR="000641A4" w:rsidRDefault="000641A4" w:rsidP="00494DD5">
      <w:r>
        <w:continuationSeparator/>
      </w:r>
    </w:p>
  </w:footnote>
  <w:footnote w:id="2">
    <w:p w:rsidR="00A84ECA" w:rsidRDefault="00A84ECA" w:rsidP="00AB42F5">
      <w:pPr>
        <w:pStyle w:val="ConsPlusNormal"/>
        <w:ind w:firstLine="0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4DD5"/>
    <w:rsid w:val="000641A4"/>
    <w:rsid w:val="00183702"/>
    <w:rsid w:val="002C2B1F"/>
    <w:rsid w:val="00315E62"/>
    <w:rsid w:val="00326D91"/>
    <w:rsid w:val="00367D8C"/>
    <w:rsid w:val="00425397"/>
    <w:rsid w:val="00465EF9"/>
    <w:rsid w:val="00471E58"/>
    <w:rsid w:val="00494DD5"/>
    <w:rsid w:val="00542ACE"/>
    <w:rsid w:val="005D607C"/>
    <w:rsid w:val="005F65C3"/>
    <w:rsid w:val="0062713D"/>
    <w:rsid w:val="0065668C"/>
    <w:rsid w:val="00664A62"/>
    <w:rsid w:val="006A3562"/>
    <w:rsid w:val="006C17C2"/>
    <w:rsid w:val="007304BB"/>
    <w:rsid w:val="007D16CA"/>
    <w:rsid w:val="00801133"/>
    <w:rsid w:val="009421EE"/>
    <w:rsid w:val="00957785"/>
    <w:rsid w:val="00A84ECA"/>
    <w:rsid w:val="00AB2BBE"/>
    <w:rsid w:val="00AB42F5"/>
    <w:rsid w:val="00BC0027"/>
    <w:rsid w:val="00C05B06"/>
    <w:rsid w:val="00D85D3B"/>
    <w:rsid w:val="00E10314"/>
    <w:rsid w:val="00EF60FB"/>
    <w:rsid w:val="00F06D3D"/>
    <w:rsid w:val="00F30B85"/>
    <w:rsid w:val="00FC0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DD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B42F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070F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footnote text"/>
    <w:basedOn w:val="a"/>
    <w:link w:val="a4"/>
    <w:uiPriority w:val="99"/>
    <w:semiHidden/>
    <w:rsid w:val="00494DD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494DD5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494DD5"/>
    <w:pPr>
      <w:autoSpaceDE w:val="0"/>
      <w:autoSpaceDN w:val="0"/>
      <w:ind w:firstLine="709"/>
      <w:jc w:val="both"/>
    </w:pPr>
    <w:rPr>
      <w:rFonts w:ascii="Calibri" w:eastAsia="Calibri" w:hAnsi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494DD5"/>
    <w:rPr>
      <w:rFonts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494DD5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uiPriority w:val="99"/>
    <w:rsid w:val="00494DD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character" w:styleId="a5">
    <w:name w:val="footnote reference"/>
    <w:basedOn w:val="a0"/>
    <w:uiPriority w:val="99"/>
    <w:semiHidden/>
    <w:rsid w:val="00494DD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9"/>
    <w:locked/>
    <w:rsid w:val="00AB42F5"/>
    <w:rPr>
      <w:rFonts w:eastAsia="Times New Roman" w:cs="Times New Roman"/>
      <w:b/>
      <w:bCs/>
      <w:sz w:val="24"/>
      <w:szCs w:val="24"/>
      <w:lang w:val="ru-RU" w:eastAsia="ru-RU" w:bidi="ar-SA"/>
    </w:rPr>
  </w:style>
  <w:style w:type="paragraph" w:styleId="a6">
    <w:name w:val="No Spacing"/>
    <w:basedOn w:val="a"/>
    <w:uiPriority w:val="99"/>
    <w:qFormat/>
    <w:rsid w:val="00AB42F5"/>
    <w:rPr>
      <w:rFonts w:ascii="Verdana" w:hAnsi="Verdana" w:cs="Verdana"/>
      <w:color w:val="404040"/>
      <w:sz w:val="18"/>
      <w:szCs w:val="18"/>
      <w:lang w:val="en-US"/>
    </w:rPr>
  </w:style>
  <w:style w:type="paragraph" w:customStyle="1" w:styleId="ConsPlusTitle">
    <w:name w:val="ConsPlusTitle"/>
    <w:uiPriority w:val="99"/>
    <w:rsid w:val="00AB42F5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AB42F5"/>
    <w:rPr>
      <w:rFonts w:ascii="Arial" w:eastAsia="Times New Roman" w:hAnsi="Arial" w:cs="Arial"/>
      <w:lang w:val="ru-RU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94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kfrzb</dc:creator>
  <cp:keywords/>
  <dc:description/>
  <cp:lastModifiedBy>user</cp:lastModifiedBy>
  <cp:revision>7</cp:revision>
  <cp:lastPrinted>2022-03-11T07:36:00Z</cp:lastPrinted>
  <dcterms:created xsi:type="dcterms:W3CDTF">2021-09-21T08:37:00Z</dcterms:created>
  <dcterms:modified xsi:type="dcterms:W3CDTF">2022-03-11T09:23:00Z</dcterms:modified>
</cp:coreProperties>
</file>